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26" w:rsidRDefault="00371C95" w:rsidP="00371C95">
      <w:pPr>
        <w:jc w:val="center"/>
      </w:pPr>
      <w:r>
        <w:t>Grade 12 Summative – Global Awareness Project (Graphics or Video)</w:t>
      </w:r>
    </w:p>
    <w:p w:rsidR="00371C95" w:rsidRDefault="00371C95"/>
    <w:p w:rsidR="00371C95" w:rsidRDefault="00F204D3">
      <w:r>
        <w:t>One value that IRHS encompasses is global awareness. As a student of IRHS, it’s your turn to relay a positive message in regards to one pre-determined global issue. You have the ability to create your project in either a graphics or video format. Your target audience will be other high school students. Guidelines for either format are below:</w:t>
      </w:r>
    </w:p>
    <w:p w:rsidR="00F204D3" w:rsidRDefault="00854D15">
      <w:pPr>
        <w:rPr>
          <w:i/>
        </w:rPr>
      </w:pPr>
      <w:r w:rsidRPr="008048D8">
        <w:rPr>
          <w:b/>
          <w:i/>
        </w:rPr>
        <w:t>DUE</w:t>
      </w:r>
      <w:r w:rsidRPr="008048D8">
        <w:rPr>
          <w:i/>
        </w:rPr>
        <w:t>- End of lunch Monday June 15</w:t>
      </w:r>
      <w:r w:rsidRPr="008048D8">
        <w:rPr>
          <w:i/>
          <w:vertAlign w:val="superscript"/>
        </w:rPr>
        <w:t>th</w:t>
      </w:r>
      <w:r w:rsidRPr="008048D8">
        <w:rPr>
          <w:i/>
        </w:rPr>
        <w:t>.</w:t>
      </w:r>
      <w:r w:rsidR="008048D8">
        <w:rPr>
          <w:i/>
        </w:rPr>
        <w:t xml:space="preserve"> File and pre-production. </w:t>
      </w:r>
      <w:r w:rsidR="008048D8">
        <w:rPr>
          <w:i/>
        </w:rPr>
        <w:br/>
        <w:t>File must be put on the main teacher computer. N drive / TGJ4M Blouin Olmsted  / Summative folder</w:t>
      </w:r>
    </w:p>
    <w:p w:rsidR="008048D8" w:rsidRPr="008048D8" w:rsidRDefault="008048D8">
      <w:pPr>
        <w:rPr>
          <w:i/>
        </w:rPr>
      </w:pPr>
    </w:p>
    <w:p w:rsidR="00371C95" w:rsidRDefault="00371C95">
      <w:r>
        <w:t>Graphics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1 page detailed drawing of design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8.5” x 11” with proper print resolution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Min of 3-5 layers (not including text)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Call to action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Positive outlook/solution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Must be original photos (no using internet images)</w:t>
      </w:r>
    </w:p>
    <w:p w:rsidR="00371C95" w:rsidRDefault="00371C95"/>
    <w:p w:rsidR="00371C95" w:rsidRDefault="00371C95"/>
    <w:p w:rsidR="00371C95" w:rsidRDefault="00371C95">
      <w:r>
        <w:t>Video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Storyboards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30 seconds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Min 7 shots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Call to action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Positive outlook/solution</w:t>
      </w:r>
    </w:p>
    <w:p w:rsidR="00371C95" w:rsidRDefault="00371C95" w:rsidP="00371C95">
      <w:pPr>
        <w:pStyle w:val="ListParagraph"/>
        <w:numPr>
          <w:ilvl w:val="0"/>
          <w:numId w:val="1"/>
        </w:numPr>
      </w:pPr>
      <w:r>
        <w:t>Must be original footage (no using internet clips)</w:t>
      </w:r>
    </w:p>
    <w:p w:rsidR="00371C95" w:rsidRDefault="00371C95" w:rsidP="00371C95">
      <w:pPr>
        <w:pStyle w:val="ListParagraph"/>
      </w:pPr>
    </w:p>
    <w:sectPr w:rsidR="00371C95" w:rsidSect="00605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904"/>
    <w:multiLevelType w:val="hybridMultilevel"/>
    <w:tmpl w:val="D5B4F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371C95"/>
    <w:rsid w:val="00172E4D"/>
    <w:rsid w:val="00371C95"/>
    <w:rsid w:val="0056397A"/>
    <w:rsid w:val="005C291F"/>
    <w:rsid w:val="00605A59"/>
    <w:rsid w:val="008048D8"/>
    <w:rsid w:val="00854D15"/>
    <w:rsid w:val="00F2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HDSB</cp:lastModifiedBy>
  <cp:revision>4</cp:revision>
  <dcterms:created xsi:type="dcterms:W3CDTF">2015-06-01T14:48:00Z</dcterms:created>
  <dcterms:modified xsi:type="dcterms:W3CDTF">2015-06-01T15:01:00Z</dcterms:modified>
</cp:coreProperties>
</file>